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bookmarkStart w:id="0" w:name="_GoBack"/>
      <w:bookmarkEnd w:id="0"/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5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6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  <w:r>
        <w:rPr>
          <w:b/>
          <w:color w:val="222222"/>
          <w:lang w:eastAsia="pl-PL"/>
        </w:rPr>
        <w:t>Zgoda na przetwarzanie danych: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  <w:r>
        <w:rPr>
          <w:color w:val="222222"/>
          <w:lang w:eastAsia="pl-PL"/>
        </w:rPr>
        <w:t>Ja, …………………………… w</w:t>
      </w:r>
      <w:r w:rsidRPr="002F4475">
        <w:rPr>
          <w:color w:val="222222"/>
          <w:lang w:eastAsia="pl-PL"/>
        </w:rPr>
        <w:t>yrażam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zgodę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na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przetwarzanie</w:t>
      </w:r>
      <w:r>
        <w:rPr>
          <w:color w:val="222222"/>
          <w:lang w:eastAsia="pl-PL"/>
        </w:rPr>
        <w:t xml:space="preserve"> moich </w:t>
      </w:r>
      <w:r w:rsidRPr="002F4475">
        <w:rPr>
          <w:color w:val="222222"/>
          <w:lang w:eastAsia="pl-PL"/>
        </w:rPr>
        <w:t>danych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osobowych</w:t>
      </w:r>
      <w:r>
        <w:rPr>
          <w:color w:val="222222"/>
          <w:lang w:eastAsia="pl-PL"/>
        </w:rPr>
        <w:t>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rPr>
          <w:color w:val="222222"/>
          <w:lang w:eastAsia="pl-PL"/>
        </w:rPr>
      </w:pPr>
      <w:r>
        <w:rPr>
          <w:color w:val="222222"/>
          <w:lang w:eastAsia="pl-PL"/>
        </w:rPr>
        <w:t>………………………………………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……………………………………</w:t>
      </w:r>
    </w:p>
    <w:p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  <w:r>
        <w:rPr>
          <w:color w:val="222222"/>
          <w:lang w:eastAsia="pl-PL"/>
        </w:rPr>
        <w:t>/data/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/podpis/</w:t>
      </w:r>
    </w:p>
    <w:sectPr w:rsidR="00E9296D" w:rsidRPr="008A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2B1216"/>
    <w:rsid w:val="004208DA"/>
    <w:rsid w:val="004B7F4B"/>
    <w:rsid w:val="007803EB"/>
    <w:rsid w:val="008A157D"/>
    <w:rsid w:val="009817D7"/>
    <w:rsid w:val="00E9296D"/>
    <w:rsid w:val="00FB33D8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odzinnawarszawa.pl" TargetMode="External"/><Relationship Id="rId5" Type="http://schemas.openxmlformats.org/officeDocument/2006/relationships/hyperlink" Target="mailto:sekretariat@rodzinna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2</cp:revision>
  <cp:lastPrinted>2019-04-16T10:33:00Z</cp:lastPrinted>
  <dcterms:created xsi:type="dcterms:W3CDTF">2019-06-06T06:51:00Z</dcterms:created>
  <dcterms:modified xsi:type="dcterms:W3CDTF">2019-06-06T06:51:00Z</dcterms:modified>
</cp:coreProperties>
</file>